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61" w:rsidRDefault="008A7161" w:rsidP="008A716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Когда за спиною образовательное учреждение...</w:t>
      </w:r>
      <w:r>
        <w:rPr>
          <w:sz w:val="28"/>
          <w:szCs w:val="28"/>
        </w:rPr>
        <w:t xml:space="preserve"> </w:t>
      </w:r>
    </w:p>
    <w:p w:rsidR="008A7161" w:rsidRDefault="008A7161" w:rsidP="008A7161">
      <w:pPr>
        <w:rPr>
          <w:sz w:val="24"/>
          <w:szCs w:val="24"/>
        </w:rPr>
      </w:pPr>
      <w:r>
        <w:rPr>
          <w:sz w:val="24"/>
          <w:szCs w:val="24"/>
        </w:rPr>
        <w:br/>
        <w:t>Перед выходом из детского дома попробуй продумать (спланировать) свою жизнь.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Этому может помочь следующая схема:</w:t>
      </w:r>
    </w:p>
    <w:p w:rsidR="008A7161" w:rsidRDefault="008A7161" w:rsidP="008A716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 главную цель в жизни (кем я буду, чего достигну, какой трудовой вклад внесу в общество). </w:t>
      </w:r>
    </w:p>
    <w:p w:rsidR="008A7161" w:rsidRDefault="008A7161" w:rsidP="008A716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 задачи, которые надо решить в жизни, чтобы добиться главной цели. </w:t>
      </w:r>
    </w:p>
    <w:p w:rsidR="008A7161" w:rsidRDefault="008A7161" w:rsidP="008A716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Построй цепочку ближних и отдаленных конкретных целей (где буду жить, работать, учиться). </w:t>
      </w:r>
    </w:p>
    <w:p w:rsidR="008A7161" w:rsidRDefault="008A7161" w:rsidP="008A716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 свои личностные возможности и преимущества, которые тебе дает ситуация. </w:t>
      </w:r>
    </w:p>
    <w:p w:rsidR="008A7161" w:rsidRDefault="008A7161" w:rsidP="008A716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 возможные препятствия, зависящие и не зависящие от тебя. Определи (поищи) «запасные варианты», то есть варианты поведения в случае неудачи при осуществлении основного плана. </w:t>
      </w:r>
    </w:p>
    <w:p w:rsidR="008A7161" w:rsidRDefault="008A7161" w:rsidP="008A7161">
      <w:pPr>
        <w:jc w:val="both"/>
        <w:rPr>
          <w:sz w:val="24"/>
          <w:szCs w:val="24"/>
        </w:rPr>
      </w:pPr>
    </w:p>
    <w:p w:rsidR="008A7161" w:rsidRDefault="008A7161" w:rsidP="008A7161">
      <w:pPr>
        <w:rPr>
          <w:sz w:val="24"/>
          <w:szCs w:val="24"/>
        </w:rPr>
      </w:pPr>
    </w:p>
    <w:p w:rsidR="008A7161" w:rsidRDefault="008A7161" w:rsidP="008A71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получаемых выпускником документов</w:t>
      </w:r>
    </w:p>
    <w:p w:rsidR="008A7161" w:rsidRDefault="008A7161" w:rsidP="008A7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п. 28 «Типового положения об образовательном учреждении для детей-сирот и детей, оставшихся без попечения родителей», утвержденного Постановлением Правительства Российской Федерации от 1 июля 1995 года № 676, каждый выпускник при выходе из образовательного учреждения должен получить следующие документы: </w:t>
      </w:r>
    </w:p>
    <w:p w:rsidR="008A7161" w:rsidRDefault="008A7161" w:rsidP="008A7161">
      <w:pPr>
        <w:rPr>
          <w:sz w:val="24"/>
          <w:szCs w:val="24"/>
        </w:rPr>
      </w:pPr>
      <w:r>
        <w:rPr>
          <w:sz w:val="24"/>
          <w:szCs w:val="24"/>
        </w:rPr>
        <w:t>1. Свидетельство о рождении</w:t>
      </w:r>
      <w:r>
        <w:rPr>
          <w:sz w:val="24"/>
          <w:szCs w:val="24"/>
        </w:rPr>
        <w:br/>
        <w:t>2. Паспорт</w:t>
      </w:r>
      <w:r>
        <w:rPr>
          <w:sz w:val="24"/>
          <w:szCs w:val="24"/>
        </w:rPr>
        <w:br/>
        <w:t>3. Справку о пребывании в учреждении</w:t>
      </w:r>
      <w:r>
        <w:rPr>
          <w:sz w:val="24"/>
          <w:szCs w:val="24"/>
        </w:rPr>
        <w:br/>
        <w:t>4. Справку о состоянии здоровья</w:t>
      </w:r>
      <w:r>
        <w:rPr>
          <w:sz w:val="24"/>
          <w:szCs w:val="24"/>
        </w:rPr>
        <w:br/>
        <w:t>5. Документ об образовании</w:t>
      </w:r>
      <w:r>
        <w:rPr>
          <w:sz w:val="24"/>
          <w:szCs w:val="24"/>
        </w:rPr>
        <w:br/>
        <w:t>6. Сведения о родителях (свидетельство о смерти родителей, копия приговора или решения суда; справка о болезни или розыске родителей и другие документы, подтверждающие отсутствие родителей или невозможность воспитания ими своих детей) или близких родственниках</w:t>
      </w:r>
      <w:r>
        <w:rPr>
          <w:sz w:val="24"/>
          <w:szCs w:val="24"/>
        </w:rPr>
        <w:br/>
        <w:t>7. Справку о наличии и местонахождении братьев, сестер, других близких родственников</w:t>
      </w:r>
      <w:r>
        <w:rPr>
          <w:sz w:val="24"/>
          <w:szCs w:val="24"/>
        </w:rPr>
        <w:br/>
        <w:t xml:space="preserve">8. Документы, подтверждающие право на имущество (опись имущества, оставшегося после смерти родителей, информация о людях, отвечающих за его неприкосновенность), на жилую площадь, занимаемую ранее им или родителями </w:t>
      </w:r>
      <w:r>
        <w:rPr>
          <w:sz w:val="24"/>
          <w:szCs w:val="24"/>
        </w:rPr>
        <w:br/>
        <w:t xml:space="preserve">9. Пенсионную книжку (для получающих пенсию) </w:t>
      </w:r>
    </w:p>
    <w:p w:rsidR="008A7161" w:rsidRDefault="008A7161" w:rsidP="008A7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10.Исполнительный лист на взыскание алиментов с родителей </w:t>
      </w:r>
      <w:r>
        <w:rPr>
          <w:sz w:val="24"/>
          <w:szCs w:val="24"/>
        </w:rPr>
        <w:br/>
        <w:t>11.  Сберегательную книжку, ценные бумаги и другие документы, если таковые имелись в личном деле.</w:t>
      </w:r>
    </w:p>
    <w:p w:rsidR="008A7161" w:rsidRDefault="008A7161" w:rsidP="008A7161">
      <w:pPr>
        <w:jc w:val="center"/>
        <w:rPr>
          <w:color w:val="FF66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color w:val="FF6600"/>
          <w:sz w:val="24"/>
          <w:szCs w:val="24"/>
          <w:u w:val="single"/>
        </w:rPr>
        <w:t xml:space="preserve">В а ж н </w:t>
      </w:r>
      <w:proofErr w:type="gramStart"/>
      <w:r>
        <w:rPr>
          <w:b/>
          <w:bCs/>
          <w:color w:val="FF6600"/>
          <w:sz w:val="24"/>
          <w:szCs w:val="24"/>
          <w:u w:val="single"/>
        </w:rPr>
        <w:t>о !</w:t>
      </w:r>
      <w:proofErr w:type="gramEnd"/>
      <w:r>
        <w:rPr>
          <w:b/>
          <w:bCs/>
          <w:color w:val="FF6600"/>
          <w:sz w:val="24"/>
          <w:szCs w:val="24"/>
          <w:u w:val="single"/>
        </w:rPr>
        <w:t xml:space="preserve"> !</w:t>
      </w:r>
    </w:p>
    <w:p w:rsidR="008A7161" w:rsidRDefault="008A7161" w:rsidP="008A71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Эти документы должны быть в </w:t>
      </w:r>
      <w:r>
        <w:rPr>
          <w:b/>
          <w:sz w:val="24"/>
          <w:szCs w:val="24"/>
        </w:rPr>
        <w:t>подлиннике</w:t>
      </w:r>
      <w:r>
        <w:rPr>
          <w:sz w:val="24"/>
          <w:szCs w:val="24"/>
        </w:rPr>
        <w:t xml:space="preserve"> или в нотариально заверенных копиях. К ним следует относиться бережно и аккуратно. Они будут нужны на протяжении всей жизни.</w:t>
      </w:r>
    </w:p>
    <w:p w:rsidR="008A7161" w:rsidRDefault="008A7161" w:rsidP="008A7161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ОБРАЗОВАНИЕ</w:t>
      </w:r>
    </w:p>
    <w:p w:rsidR="008A7161" w:rsidRDefault="008A7161" w:rsidP="008A71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Основанием для обеспечения социальных гарантий в области образования граждан служат: Конституция Российской Федерации, Закон об образовании Россий</w:t>
      </w:r>
      <w:r>
        <w:rPr>
          <w:b/>
          <w:bCs/>
          <w:sz w:val="24"/>
          <w:szCs w:val="24"/>
        </w:rPr>
        <w:softHyphen/>
        <w:t>ской Федерации, Гражданский Кодекс Российской Федерации.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Права выпускников образовательных учреждений для детей-сирот и детей, остав</w:t>
      </w:r>
      <w:r>
        <w:rPr>
          <w:b/>
          <w:bCs/>
          <w:sz w:val="24"/>
          <w:szCs w:val="24"/>
          <w:u w:val="single"/>
        </w:rPr>
        <w:softHyphen/>
        <w:t>шихся без попечения родителей, при поступлении в у</w:t>
      </w:r>
      <w:r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  <w:u w:val="single"/>
        </w:rPr>
        <w:t>реждения начального, среднего и высшего профессионального образования и во время обучения в них.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В соответствии со статьей 6 «Дополнительные гарантии права на образование» Федерального закона «О дополнительных гарантиях по социальной поддержке детей-сирот и детей, оставшихся без попечения родителей» от 07.08.2000 № 122-ФЗ, от 08.04.2002 № 34-ФЗ, от 10.01.2003 № 8-ФЗ, от 22.08.2004 № 122-ФЗ (в ред. Федеральных законов от 08.02.1998 № 17-ФЗ: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лиц из числа детей-сирот и детей, оставшихся без попечения родителей, устанавливаются норма</w:t>
      </w:r>
      <w:r>
        <w:rPr>
          <w:sz w:val="24"/>
          <w:szCs w:val="24"/>
        </w:rPr>
        <w:softHyphen/>
        <w:t xml:space="preserve">тивными правовыми актами органов государственной власти субъектов Российской Федерации.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Обучающиеся, воспитанники государственных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одеждой и обувью, а также единовременным денежным пособием.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</w:t>
      </w:r>
      <w:r>
        <w:rPr>
          <w:sz w:val="24"/>
          <w:szCs w:val="24"/>
        </w:rPr>
        <w:softHyphen/>
        <w:t>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</w:t>
      </w:r>
      <w:r>
        <w:rPr>
          <w:sz w:val="24"/>
          <w:szCs w:val="24"/>
        </w:rPr>
        <w:softHyphen/>
        <w:t xml:space="preserve">ленной в период производственного обучения и производственной практики.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  <w:r>
        <w:rPr>
          <w:sz w:val="24"/>
          <w:szCs w:val="24"/>
        </w:rPr>
        <w:br/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</w:t>
      </w:r>
      <w:r>
        <w:rPr>
          <w:sz w:val="24"/>
          <w:szCs w:val="24"/>
        </w:rPr>
        <w:softHyphen/>
        <w:t xml:space="preserve">ний, из числа детей-сирот и детей, оставшихся без попечения родителей, за </w:t>
      </w:r>
      <w:r>
        <w:rPr>
          <w:sz w:val="24"/>
          <w:szCs w:val="24"/>
        </w:rPr>
        <w:lastRenderedPageBreak/>
        <w:t>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</w:t>
      </w:r>
      <w:r>
        <w:rPr>
          <w:sz w:val="24"/>
          <w:szCs w:val="24"/>
        </w:rPr>
        <w:softHyphen/>
        <w:t xml:space="preserve">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 исполнительной власти субъектов Российской Федерации.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 </w:t>
      </w:r>
    </w:p>
    <w:p w:rsidR="008A7161" w:rsidRDefault="008A7161" w:rsidP="008A71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 </w:t>
      </w:r>
    </w:p>
    <w:p w:rsidR="008A7161" w:rsidRDefault="008A7161" w:rsidP="008A7161">
      <w:pPr>
        <w:rPr>
          <w:sz w:val="24"/>
          <w:szCs w:val="24"/>
        </w:rPr>
      </w:pPr>
    </w:p>
    <w:p w:rsidR="009317E8" w:rsidRDefault="009317E8">
      <w:bookmarkStart w:id="0" w:name="_GoBack"/>
      <w:bookmarkEnd w:id="0"/>
    </w:p>
    <w:sectPr w:rsidR="0093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7F3"/>
    <w:multiLevelType w:val="multilevel"/>
    <w:tmpl w:val="26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05EF"/>
    <w:multiLevelType w:val="multilevel"/>
    <w:tmpl w:val="913A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E"/>
    <w:rsid w:val="008A7161"/>
    <w:rsid w:val="009317E8"/>
    <w:rsid w:val="00B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2058-F1E0-426A-907D-82FE617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2023-02-22T06:33:00Z</dcterms:created>
  <dcterms:modified xsi:type="dcterms:W3CDTF">2023-02-22T06:34:00Z</dcterms:modified>
</cp:coreProperties>
</file>